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F9A0" w14:textId="232239C7" w:rsidR="009F44FC" w:rsidRPr="00C878DB" w:rsidRDefault="004F5E2B" w:rsidP="00640EC6">
      <w:pPr>
        <w:pStyle w:val="ParaClause"/>
        <w:spacing w:before="0" w:after="0" w:line="276" w:lineRule="auto"/>
        <w:ind w:left="0" w:right="-425"/>
        <w:contextualSpacing/>
        <w:rPr>
          <w:rFonts w:ascii="Tahoma" w:hAnsi="Tahoma" w:cs="Tahoma"/>
          <w:bCs/>
          <w:color w:val="auto"/>
          <w:sz w:val="22"/>
          <w:szCs w:val="22"/>
          <w:lang w:eastAsia="en-GB"/>
        </w:rPr>
      </w:pPr>
      <w:r w:rsidRPr="00C878DB">
        <w:rPr>
          <w:rFonts w:ascii="Tahoma" w:hAnsi="Tahoma" w:cs="Tahoma"/>
          <w:bCs/>
          <w:color w:val="auto"/>
          <w:sz w:val="22"/>
          <w:szCs w:val="22"/>
          <w:lang w:eastAsia="en-GB"/>
        </w:rPr>
        <w:t>Easterhouse CAB</w:t>
      </w:r>
      <w:r w:rsidR="009F44FC" w:rsidRPr="00C878DB">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C878DB"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C878DB"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C878DB">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C878DB"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C878DB"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C878DB">
        <w:rPr>
          <w:rFonts w:ascii="Tahoma" w:hAnsi="Tahoma" w:cs="Tahoma"/>
          <w:color w:val="auto"/>
          <w:sz w:val="22"/>
          <w:szCs w:val="22"/>
        </w:rPr>
        <w:t>This notice</w:t>
      </w:r>
      <w:r w:rsidRPr="00C878DB">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C878DB"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C878DB"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C878DB">
        <w:rPr>
          <w:rFonts w:ascii="Tahoma" w:eastAsia="FangSong" w:hAnsi="Tahoma" w:cs="Tahoma"/>
          <w:b/>
          <w:snapToGrid w:val="0"/>
          <w:sz w:val="22"/>
          <w:szCs w:val="22"/>
        </w:rPr>
        <w:t>Data Controller Details</w:t>
      </w:r>
    </w:p>
    <w:p w14:paraId="33EE9117" w14:textId="03512520" w:rsidR="00DB2AB5" w:rsidRPr="00C878DB" w:rsidRDefault="004F5E2B"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hAnsi="Tahoma" w:cs="Tahoma"/>
          <w:bCs/>
          <w:sz w:val="22"/>
          <w:szCs w:val="22"/>
          <w:lang w:eastAsia="en-GB"/>
        </w:rPr>
        <w:t>Easterhouse CAB</w:t>
      </w:r>
      <w:r w:rsidR="009F44FC" w:rsidRPr="00C878DB">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sidRPr="00C878DB">
        <w:rPr>
          <w:rFonts w:ascii="Tahoma" w:hAnsi="Tahoma" w:cs="Tahoma"/>
          <w:bCs/>
          <w:sz w:val="22"/>
          <w:szCs w:val="22"/>
          <w:lang w:eastAsia="en-GB"/>
        </w:rPr>
        <w:t>Easterhouse Citizens Advice Bureau, 46 Shandwick Square, Easterhouse, Glasgow, G34 9DT.</w:t>
      </w:r>
    </w:p>
    <w:p w14:paraId="67452541" w14:textId="77777777" w:rsidR="00721839" w:rsidRPr="00C878DB"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Data Protection Principles</w:t>
      </w:r>
    </w:p>
    <w:p w14:paraId="2BA8B01B"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In relation to your personal data, we will:</w:t>
      </w:r>
    </w:p>
    <w:p w14:paraId="100E5C7E" w14:textId="3B96276A"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process it fairly, lawfully and in a clear, transparent way</w:t>
      </w:r>
    </w:p>
    <w:p w14:paraId="11FF1350" w14:textId="0D765F92"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only use it in the way that we have told you about</w:t>
      </w:r>
    </w:p>
    <w:p w14:paraId="3BBBB3EC" w14:textId="39383B5B"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ensure it is correct and up to date</w:t>
      </w:r>
    </w:p>
    <w:p w14:paraId="2AF240F0" w14:textId="4BA1C149"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keep your data for only as long as we need it </w:t>
      </w:r>
    </w:p>
    <w:p w14:paraId="2AB1F681" w14:textId="103A69AF"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Pr="00C878DB"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Types of Data We Process</w:t>
      </w:r>
    </w:p>
    <w:p w14:paraId="428435CA"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C878DB" w:rsidRDefault="00DB2AB5" w:rsidP="00640EC6">
      <w:pPr>
        <w:ind w:right="-425"/>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br w:type="page"/>
      </w:r>
    </w:p>
    <w:p w14:paraId="3EFDAB40" w14:textId="360E812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lastRenderedPageBreak/>
        <w:t xml:space="preserve">As a job applicant, </w:t>
      </w:r>
      <w:r w:rsidR="004F5E2B" w:rsidRPr="00C878DB">
        <w:rPr>
          <w:rFonts w:ascii="Tahoma" w:hAnsi="Tahoma" w:cs="Tahoma"/>
          <w:bCs/>
          <w:sz w:val="22"/>
          <w:szCs w:val="22"/>
          <w:lang w:eastAsia="en-GB"/>
        </w:rPr>
        <w:t>Easterhouse CAB</w:t>
      </w:r>
      <w:r w:rsidRPr="00C878DB">
        <w:rPr>
          <w:rFonts w:ascii="Tahoma" w:eastAsia="Times New Roman" w:hAnsi="Tahoma" w:cs="Tahoma"/>
          <w:bCs/>
          <w:sz w:val="22"/>
          <w:szCs w:val="22"/>
          <w:lang w:eastAsia="en-GB"/>
        </w:rPr>
        <w:t xml:space="preserve"> will hold many types of data about you, including: </w:t>
      </w:r>
    </w:p>
    <w:p w14:paraId="1A5E9D66" w14:textId="55819131"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whether or not you have a disability</w:t>
      </w:r>
    </w:p>
    <w:p w14:paraId="4DFCD788" w14:textId="448BAAD2"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information included on your CV including employment and education history</w:t>
      </w:r>
    </w:p>
    <w:p w14:paraId="77E56C0C" w14:textId="20D8A7AB"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details of your referees </w:t>
      </w:r>
    </w:p>
    <w:p w14:paraId="376EFAED" w14:textId="603E0C42"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documentation relating to your right to work in the UK </w:t>
      </w:r>
    </w:p>
    <w:p w14:paraId="379D2599" w14:textId="5030C119"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How We Collect Your Data</w:t>
      </w:r>
    </w:p>
    <w:p w14:paraId="22B82DB5" w14:textId="721AE2C5"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C878DB">
        <w:rPr>
          <w:rFonts w:ascii="Tahoma" w:eastAsia="Times New Roman" w:hAnsi="Tahoma" w:cs="Tahoma"/>
          <w:bCs/>
          <w:sz w:val="22"/>
          <w:szCs w:val="22"/>
          <w:lang w:eastAsia="en-GB"/>
        </w:rPr>
        <w:t xml:space="preserve">form or </w:t>
      </w:r>
      <w:r w:rsidRPr="00C878DB">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D5CD76F"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Personal data is kept in personnel files or within the </w:t>
      </w:r>
      <w:r w:rsidR="004F5E2B" w:rsidRPr="00C878DB">
        <w:rPr>
          <w:rFonts w:ascii="Tahoma" w:hAnsi="Tahoma" w:cs="Tahoma"/>
          <w:bCs/>
          <w:sz w:val="22"/>
          <w:szCs w:val="22"/>
          <w:lang w:eastAsia="en-GB"/>
        </w:rPr>
        <w:t>Easterhouse CAB</w:t>
      </w:r>
      <w:r w:rsidRPr="00C878DB">
        <w:rPr>
          <w:rFonts w:ascii="Tahoma" w:eastAsia="Times New Roman" w:hAnsi="Tahoma" w:cs="Tahoma"/>
          <w:bCs/>
          <w:sz w:val="22"/>
          <w:szCs w:val="22"/>
          <w:lang w:eastAsia="en-GB"/>
        </w:rPr>
        <w:t>’s HR and IT systems.</w:t>
      </w:r>
    </w:p>
    <w:p w14:paraId="506BABA0"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Why We Process Your Data</w:t>
      </w:r>
    </w:p>
    <w:p w14:paraId="20B48A43"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 order to perform the employment contract that we are party to</w:t>
      </w:r>
    </w:p>
    <w:p w14:paraId="46323B41" w14:textId="70C658FE"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 order to carry out legally required duties</w:t>
      </w:r>
    </w:p>
    <w:p w14:paraId="10181298" w14:textId="48ACB247"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 order for us to carry out our legitimate interests</w:t>
      </w:r>
    </w:p>
    <w:p w14:paraId="068E0CDE" w14:textId="7872ACEB"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to protect your interests and </w:t>
      </w:r>
    </w:p>
    <w:p w14:paraId="1290443E" w14:textId="77876950"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where something is done in the public interest.</w:t>
      </w:r>
    </w:p>
    <w:p w14:paraId="08D2892F"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making reasonable adjustments for disabled employees</w:t>
      </w:r>
    </w:p>
    <w:p w14:paraId="268A1572" w14:textId="77777777" w:rsidR="00DB2AB5" w:rsidRPr="00C878DB" w:rsidRDefault="00DB2AB5" w:rsidP="00640EC6">
      <w:pPr>
        <w:ind w:right="-425"/>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br w:type="page"/>
      </w:r>
    </w:p>
    <w:p w14:paraId="1A7DB3FF" w14:textId="529B086D"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4F5E2B" w:rsidRPr="00C878DB">
        <w:rPr>
          <w:rFonts w:ascii="Tahoma" w:hAnsi="Tahoma" w:cs="Tahoma"/>
          <w:bCs/>
          <w:sz w:val="22"/>
          <w:szCs w:val="22"/>
          <w:lang w:eastAsia="en-GB"/>
        </w:rPr>
        <w:t>Easterhouse CAB</w:t>
      </w:r>
      <w:r w:rsidRPr="00C878DB">
        <w:rPr>
          <w:rFonts w:ascii="Tahoma" w:eastAsia="Times New Roman" w:hAnsi="Tahoma" w:cs="Tahoma"/>
          <w:bCs/>
          <w:sz w:val="22"/>
          <w:szCs w:val="22"/>
          <w:lang w:eastAsia="en-GB"/>
        </w:rPr>
        <w:t>. We have set these out below:</w:t>
      </w:r>
    </w:p>
    <w:p w14:paraId="3529F46B" w14:textId="2E6C5746"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making decisions about who to offer employment to</w:t>
      </w:r>
    </w:p>
    <w:p w14:paraId="25928A3C" w14:textId="010A650D"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making decisions about salary and other benefits</w:t>
      </w:r>
    </w:p>
    <w:p w14:paraId="01CDDFB7" w14:textId="2DB0AB25"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assessing training needs</w:t>
      </w:r>
    </w:p>
    <w:p w14:paraId="520C20A2" w14:textId="2B77CDAF"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dealing with legal claims made against us</w:t>
      </w:r>
    </w:p>
    <w:p w14:paraId="3A6F24A1" w14:textId="13E28363"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w:t>
      </w:r>
      <w:proofErr w:type="gramStart"/>
      <w:r w:rsidRPr="00C878DB">
        <w:rPr>
          <w:rFonts w:ascii="Tahoma" w:eastAsia="Times New Roman" w:hAnsi="Tahoma" w:cs="Tahoma"/>
          <w:bCs/>
          <w:sz w:val="22"/>
          <w:szCs w:val="22"/>
          <w:lang w:eastAsia="en-GB"/>
        </w:rPr>
        <w:t>changes</w:t>
      </w:r>
      <w:proofErr w:type="gramEnd"/>
      <w:r w:rsidRPr="00C878DB">
        <w:rPr>
          <w:rFonts w:ascii="Tahoma" w:eastAsia="Times New Roman" w:hAnsi="Tahoma" w:cs="Tahoma"/>
          <w:bCs/>
          <w:sz w:val="22"/>
          <w:szCs w:val="22"/>
          <w:lang w:eastAsia="en-GB"/>
        </w:rPr>
        <w:t xml:space="preserve"> or other suitable job vacancies arise at </w:t>
      </w:r>
      <w:r w:rsidR="004F5E2B" w:rsidRPr="00C878DB">
        <w:rPr>
          <w:rFonts w:ascii="Tahoma" w:hAnsi="Tahoma" w:cs="Tahoma"/>
          <w:bCs/>
          <w:sz w:val="22"/>
          <w:szCs w:val="22"/>
          <w:lang w:eastAsia="en-GB"/>
        </w:rPr>
        <w:t>Easterhouse CAB</w:t>
      </w:r>
      <w:r w:rsidRPr="00C878DB">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Special Categories of Data</w:t>
      </w:r>
    </w:p>
    <w:p w14:paraId="406453B6"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information about your health, including any medical conditions</w:t>
      </w:r>
    </w:p>
    <w:p w14:paraId="46F4F22A" w14:textId="6E1A14CD"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information about your sex life or sexual orientation</w:t>
      </w:r>
    </w:p>
    <w:p w14:paraId="3DFB1431" w14:textId="6B8C442C"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information about your race, ethnicity, religious beliefs or political opinions</w:t>
      </w:r>
    </w:p>
    <w:p w14:paraId="64427AF5" w14:textId="7A9EB18B"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trade union membership </w:t>
      </w:r>
    </w:p>
    <w:p w14:paraId="6573FD11" w14:textId="6F31252E"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genetic and biometric data</w:t>
      </w:r>
    </w:p>
    <w:p w14:paraId="47B7E633"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you have given explicit consent to the processing </w:t>
      </w:r>
    </w:p>
    <w:p w14:paraId="66DB104D" w14:textId="07A5A5A9"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we must process data for reasons of substantial public interest</w:t>
      </w:r>
    </w:p>
    <w:p w14:paraId="0127461B" w14:textId="498F0947"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you have already made the data public. </w:t>
      </w:r>
    </w:p>
    <w:p w14:paraId="32464545" w14:textId="34A013D4" w:rsidR="00131D5C" w:rsidRPr="00C878DB" w:rsidRDefault="00131D5C" w:rsidP="00721839">
      <w:pPr>
        <w:spacing w:after="240" w:line="276" w:lineRule="auto"/>
        <w:ind w:right="-425"/>
        <w:contextualSpacing/>
        <w:jc w:val="both"/>
        <w:rPr>
          <w:rFonts w:ascii="Tahoma" w:eastAsia="FangSong" w:hAnsi="Tahoma" w:cs="Tahoma"/>
          <w:b/>
          <w:snapToGrid w:val="0"/>
          <w:sz w:val="22"/>
          <w:szCs w:val="22"/>
        </w:rPr>
      </w:pPr>
      <w:r w:rsidRPr="00C878DB">
        <w:rPr>
          <w:rFonts w:ascii="Tahoma" w:eastAsia="Times New Roman" w:hAnsi="Tahoma" w:cs="Tahoma"/>
          <w:bCs/>
          <w:sz w:val="22"/>
          <w:szCs w:val="22"/>
          <w:lang w:eastAsia="en-GB"/>
        </w:rPr>
        <w:t xml:space="preserve">Include if appropriate: </w:t>
      </w:r>
      <w:r w:rsidR="009F44FC" w:rsidRPr="00C878DB">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Pr="00C878DB">
        <w:rPr>
          <w:rFonts w:ascii="Tahoma" w:eastAsia="FangSong" w:hAnsi="Tahoma" w:cs="Tahoma"/>
          <w:b/>
          <w:snapToGrid w:val="0"/>
          <w:sz w:val="22"/>
          <w:szCs w:val="22"/>
        </w:rPr>
        <w:br w:type="page"/>
      </w:r>
    </w:p>
    <w:p w14:paraId="633814FF" w14:textId="7C25731C" w:rsidR="00131D5C" w:rsidRPr="00C878DB" w:rsidRDefault="009F44FC" w:rsidP="00FF030F">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lastRenderedPageBreak/>
        <w:t>Criminal Convictions Data</w:t>
      </w:r>
    </w:p>
    <w:p w14:paraId="11A39698" w14:textId="77777777" w:rsidR="00131D5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C878DB"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19665668" w:rsidR="009F44FC" w:rsidRPr="00C878DB" w:rsidRDefault="00131D5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For certain roles we may also require a Basic Disclosure check or a Protection of Vulnerable Groups (PVG) </w:t>
      </w:r>
      <w:proofErr w:type="gramStart"/>
      <w:r w:rsidRPr="00C878DB">
        <w:rPr>
          <w:rFonts w:ascii="Tahoma" w:eastAsia="Times New Roman" w:hAnsi="Tahoma" w:cs="Tahoma"/>
          <w:bCs/>
          <w:sz w:val="22"/>
          <w:szCs w:val="22"/>
          <w:lang w:eastAsia="en-GB"/>
        </w:rPr>
        <w:t>Certificate</w:t>
      </w:r>
      <w:proofErr w:type="gramEnd"/>
      <w:r w:rsidRPr="00C878DB">
        <w:rPr>
          <w:rFonts w:ascii="Tahoma" w:eastAsia="Times New Roman" w:hAnsi="Tahoma" w:cs="Tahoma"/>
          <w:bCs/>
          <w:sz w:val="22"/>
          <w:szCs w:val="22"/>
          <w:lang w:eastAsia="en-GB"/>
        </w:rPr>
        <w:t xml:space="preserve"> and the job advert will make it clear if either of these criminal records checks are required for the post. </w:t>
      </w:r>
    </w:p>
    <w:p w14:paraId="6C3F84E7"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If You Do Not Provide Your Data to Us</w:t>
      </w:r>
    </w:p>
    <w:p w14:paraId="5265A885" w14:textId="067A3E72"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Sharing Your Data</w:t>
      </w:r>
    </w:p>
    <w:p w14:paraId="694DEE2B" w14:textId="11145661"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Your data will be shared with colleagues within </w:t>
      </w:r>
      <w:r w:rsidR="004F5E2B" w:rsidRPr="00C878DB">
        <w:rPr>
          <w:rFonts w:ascii="Tahoma" w:hAnsi="Tahoma" w:cs="Tahoma"/>
          <w:bCs/>
          <w:sz w:val="22"/>
          <w:szCs w:val="22"/>
          <w:lang w:eastAsia="en-GB"/>
        </w:rPr>
        <w:t>Easterhouse CAB</w:t>
      </w:r>
      <w:r w:rsidRPr="00C878DB">
        <w:rPr>
          <w:rFonts w:ascii="Tahoma" w:eastAsia="Times New Roman" w:hAnsi="Tahoma" w:cs="Tahoma"/>
          <w:bCs/>
          <w:sz w:val="22"/>
          <w:szCs w:val="22"/>
          <w:lang w:eastAsia="en-GB"/>
        </w:rPr>
        <w:t xml:space="preserve"> where it is necessary for them to undertake their duties </w:t>
      </w:r>
      <w:proofErr w:type="gramStart"/>
      <w:r w:rsidRPr="00C878DB">
        <w:rPr>
          <w:rFonts w:ascii="Tahoma" w:eastAsia="Times New Roman" w:hAnsi="Tahoma" w:cs="Tahoma"/>
          <w:bCs/>
          <w:sz w:val="22"/>
          <w:szCs w:val="22"/>
          <w:lang w:eastAsia="en-GB"/>
        </w:rPr>
        <w:t>with regard to</w:t>
      </w:r>
      <w:proofErr w:type="gramEnd"/>
      <w:r w:rsidRPr="00C878DB">
        <w:rPr>
          <w:rFonts w:ascii="Tahoma" w:eastAsia="Times New Roman" w:hAnsi="Tahoma" w:cs="Tahoma"/>
          <w:bCs/>
          <w:sz w:val="22"/>
          <w:szCs w:val="22"/>
          <w:lang w:eastAsia="en-GB"/>
        </w:rPr>
        <w:t xml:space="preserve"> recruitment. This includes, for example, the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9C4BEC0"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w:t>
      </w:r>
      <w:proofErr w:type="gramStart"/>
      <w:r w:rsidRPr="00C878DB">
        <w:rPr>
          <w:rFonts w:ascii="Tahoma" w:eastAsia="Times New Roman" w:hAnsi="Tahoma" w:cs="Tahoma"/>
          <w:bCs/>
          <w:sz w:val="22"/>
          <w:szCs w:val="22"/>
          <w:lang w:eastAsia="en-GB"/>
        </w:rPr>
        <w:t>in order to</w:t>
      </w:r>
      <w:proofErr w:type="gramEnd"/>
      <w:r w:rsidRPr="00C878DB">
        <w:rPr>
          <w:rFonts w:ascii="Tahoma" w:eastAsia="Times New Roman" w:hAnsi="Tahoma" w:cs="Tahoma"/>
          <w:bCs/>
          <w:sz w:val="22"/>
          <w:szCs w:val="22"/>
          <w:lang w:eastAsia="en-GB"/>
        </w:rPr>
        <w:t xml:space="preserve"> obtain references as part of the recruitment process</w:t>
      </w:r>
      <w:r w:rsidR="00FF030F" w:rsidRPr="00C878DB">
        <w:rPr>
          <w:rFonts w:ascii="Tahoma" w:eastAsia="Times New Roman" w:hAnsi="Tahoma" w:cs="Tahoma"/>
          <w:bCs/>
          <w:sz w:val="22"/>
          <w:szCs w:val="22"/>
          <w:lang w:eastAsia="en-GB"/>
        </w:rPr>
        <w:t xml:space="preserve"> and </w:t>
      </w:r>
      <w:proofErr w:type="spellStart"/>
      <w:r w:rsidR="00FF030F" w:rsidRPr="00C878DB">
        <w:rPr>
          <w:rFonts w:ascii="Tahoma" w:eastAsia="Times New Roman" w:hAnsi="Tahoma" w:cs="Tahoma"/>
          <w:bCs/>
          <w:sz w:val="22"/>
          <w:szCs w:val="22"/>
          <w:lang w:eastAsia="en-GB"/>
        </w:rPr>
        <w:t>wiith</w:t>
      </w:r>
      <w:proofErr w:type="spellEnd"/>
      <w:r w:rsidRPr="00C878DB">
        <w:rPr>
          <w:rFonts w:ascii="Tahoma" w:eastAsia="Times New Roman" w:hAnsi="Tahoma" w:cs="Tahoma"/>
          <w:bCs/>
          <w:sz w:val="22"/>
          <w:szCs w:val="22"/>
          <w:lang w:eastAsia="en-GB"/>
        </w:rPr>
        <w:t xml:space="preserve"> </w:t>
      </w:r>
      <w:r w:rsidR="00FF030F" w:rsidRPr="00C878DB">
        <w:rPr>
          <w:rFonts w:ascii="Tahoma" w:eastAsia="Times New Roman" w:hAnsi="Tahoma" w:cs="Tahoma"/>
          <w:bCs/>
          <w:sz w:val="22"/>
          <w:szCs w:val="22"/>
          <w:lang w:eastAsia="en-GB"/>
        </w:rPr>
        <w:t xml:space="preserve">our IT department </w:t>
      </w:r>
      <w:proofErr w:type="gramStart"/>
      <w:r w:rsidR="00FF030F" w:rsidRPr="00C878DB">
        <w:rPr>
          <w:rFonts w:ascii="Tahoma" w:eastAsia="Times New Roman" w:hAnsi="Tahoma" w:cs="Tahoma"/>
          <w:bCs/>
          <w:sz w:val="22"/>
          <w:szCs w:val="22"/>
          <w:lang w:eastAsia="en-GB"/>
        </w:rPr>
        <w:t>in order to</w:t>
      </w:r>
      <w:proofErr w:type="gramEnd"/>
      <w:r w:rsidR="00FF030F" w:rsidRPr="00C878DB">
        <w:rPr>
          <w:rFonts w:ascii="Tahoma" w:eastAsia="Times New Roman" w:hAnsi="Tahoma" w:cs="Tahoma"/>
          <w:bCs/>
          <w:sz w:val="22"/>
          <w:szCs w:val="22"/>
          <w:lang w:eastAsia="en-GB"/>
        </w:rPr>
        <w:t xml:space="preserve"> set you up on our systems.</w:t>
      </w:r>
    </w:p>
    <w:p w14:paraId="0A9A75FB"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We do not share your data with bodies outside of the European Economic Area.</w:t>
      </w:r>
    </w:p>
    <w:p w14:paraId="17C5C8F3" w14:textId="77777777" w:rsidR="00131D5C" w:rsidRPr="00C878DB" w:rsidRDefault="00131D5C">
      <w:pPr>
        <w:rPr>
          <w:rFonts w:ascii="Tahoma" w:eastAsia="FangSong" w:hAnsi="Tahoma" w:cs="Tahoma"/>
          <w:b/>
          <w:snapToGrid w:val="0"/>
          <w:sz w:val="22"/>
          <w:szCs w:val="22"/>
        </w:rPr>
      </w:pPr>
      <w:r w:rsidRPr="00C878DB">
        <w:rPr>
          <w:rFonts w:ascii="Tahoma" w:eastAsia="FangSong" w:hAnsi="Tahoma" w:cs="Tahoma"/>
          <w:b/>
          <w:snapToGrid w:val="0"/>
          <w:sz w:val="22"/>
          <w:szCs w:val="22"/>
        </w:rPr>
        <w:br w:type="page"/>
      </w:r>
    </w:p>
    <w:p w14:paraId="0276A4FF" w14:textId="7FEBE539"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lastRenderedPageBreak/>
        <w:t>Protecting Your Data</w:t>
      </w:r>
    </w:p>
    <w:p w14:paraId="1CA47B6B"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How Long We Keep Your Data For</w:t>
      </w:r>
    </w:p>
    <w:p w14:paraId="51A993B0" w14:textId="4F86A59E"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653700FE"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If your application is not successful, we will keep your data for six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If your application is successful, your data will be kept and transferred to the systems we administer for employees. We have a separate privacy notice for employees, which will be provided to you.</w:t>
      </w:r>
    </w:p>
    <w:p w14:paraId="24D3F708"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Automated Decision Making</w:t>
      </w:r>
    </w:p>
    <w:p w14:paraId="79A941E2"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Your Rights In Relation To Your Data</w:t>
      </w:r>
    </w:p>
    <w:p w14:paraId="1F4CA2F4"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C878DB"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C878DB">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C878DB"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C878DB"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17FE5C4C" w:rsidR="00DB2AB5" w:rsidRPr="00C878DB" w:rsidRDefault="009F44FC" w:rsidP="00640EC6">
      <w:pPr>
        <w:spacing w:after="240" w:line="276" w:lineRule="auto"/>
        <w:ind w:right="-425"/>
        <w:contextualSpacing/>
        <w:jc w:val="both"/>
        <w:rPr>
          <w:rFonts w:ascii="Tahoma" w:hAnsi="Tahoma" w:cs="Tahoma"/>
          <w:bCs/>
          <w:sz w:val="22"/>
          <w:szCs w:val="22"/>
          <w:lang w:eastAsia="en-GB"/>
        </w:rPr>
      </w:pPr>
      <w:r w:rsidRPr="00C878DB">
        <w:rPr>
          <w:rFonts w:ascii="Tahoma" w:eastAsia="Times New Roman" w:hAnsi="Tahoma" w:cs="Tahoma"/>
          <w:bCs/>
          <w:sz w:val="22"/>
          <w:szCs w:val="22"/>
          <w:lang w:eastAsia="en-GB"/>
        </w:rPr>
        <w:t xml:space="preserve">If you wish to exercise any of the rights explained above, please contact </w:t>
      </w:r>
      <w:r w:rsidR="00C878DB" w:rsidRPr="00C878DB">
        <w:rPr>
          <w:rFonts w:ascii="Tahoma" w:hAnsi="Tahoma" w:cs="Tahoma"/>
          <w:bCs/>
          <w:sz w:val="22"/>
          <w:szCs w:val="22"/>
          <w:lang w:eastAsia="en-GB"/>
        </w:rPr>
        <w:t>Joan McClure. Manager at Easterhouse CAB.</w:t>
      </w:r>
    </w:p>
    <w:p w14:paraId="1B96623B" w14:textId="77777777" w:rsidR="005A4F64" w:rsidRPr="00C878DB"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C878DB"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C878DB">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C878DB">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04FF" w14:textId="49CA5B1C" w:rsidR="00295282" w:rsidRDefault="00C878D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3841B90"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4F5E2B" w:rsidRPr="00C878DB">
      <w:rPr>
        <w:rFonts w:ascii="FS Me" w:hAnsi="FS Me" w:cs="Tahoma"/>
        <w:color w:val="000000" w:themeColor="text1"/>
        <w:sz w:val="20"/>
        <w:szCs w:val="18"/>
      </w:rPr>
      <w:t>Easterhouse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9FC279"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960337">
    <w:abstractNumId w:val="4"/>
  </w:num>
  <w:num w:numId="2" w16cid:durableId="1403143870">
    <w:abstractNumId w:val="21"/>
  </w:num>
  <w:num w:numId="3" w16cid:durableId="87631364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1375036769">
    <w:abstractNumId w:val="25"/>
  </w:num>
  <w:num w:numId="5" w16cid:durableId="2061324673">
    <w:abstractNumId w:val="5"/>
  </w:num>
  <w:num w:numId="6" w16cid:durableId="191890251">
    <w:abstractNumId w:val="8"/>
  </w:num>
  <w:num w:numId="7" w16cid:durableId="1102726914">
    <w:abstractNumId w:val="24"/>
  </w:num>
  <w:num w:numId="8" w16cid:durableId="1040860645">
    <w:abstractNumId w:val="13"/>
  </w:num>
  <w:num w:numId="9" w16cid:durableId="1796099271">
    <w:abstractNumId w:val="7"/>
  </w:num>
  <w:num w:numId="10" w16cid:durableId="507907461">
    <w:abstractNumId w:val="0"/>
  </w:num>
  <w:num w:numId="11" w16cid:durableId="342631889">
    <w:abstractNumId w:val="3"/>
  </w:num>
  <w:num w:numId="12" w16cid:durableId="491875219">
    <w:abstractNumId w:val="22"/>
  </w:num>
  <w:num w:numId="13" w16cid:durableId="154955691">
    <w:abstractNumId w:val="6"/>
  </w:num>
  <w:num w:numId="14" w16cid:durableId="358509415">
    <w:abstractNumId w:val="16"/>
  </w:num>
  <w:num w:numId="15" w16cid:durableId="1222519457">
    <w:abstractNumId w:val="18"/>
  </w:num>
  <w:num w:numId="16" w16cid:durableId="1477650193">
    <w:abstractNumId w:val="1"/>
  </w:num>
  <w:num w:numId="17" w16cid:durableId="165481738">
    <w:abstractNumId w:val="17"/>
  </w:num>
  <w:num w:numId="18" w16cid:durableId="527185924">
    <w:abstractNumId w:val="11"/>
  </w:num>
  <w:num w:numId="19" w16cid:durableId="63142698">
    <w:abstractNumId w:val="12"/>
  </w:num>
  <w:num w:numId="20" w16cid:durableId="161701489">
    <w:abstractNumId w:val="2"/>
  </w:num>
  <w:num w:numId="21" w16cid:durableId="1108697690">
    <w:abstractNumId w:val="9"/>
  </w:num>
  <w:num w:numId="22" w16cid:durableId="983125315">
    <w:abstractNumId w:val="23"/>
  </w:num>
  <w:num w:numId="23" w16cid:durableId="1009332894">
    <w:abstractNumId w:val="26"/>
  </w:num>
  <w:num w:numId="24" w16cid:durableId="1293051777">
    <w:abstractNumId w:val="28"/>
  </w:num>
  <w:num w:numId="25" w16cid:durableId="1964311002">
    <w:abstractNumId w:val="14"/>
  </w:num>
  <w:num w:numId="26" w16cid:durableId="843394262">
    <w:abstractNumId w:val="27"/>
  </w:num>
  <w:num w:numId="27" w16cid:durableId="586614842">
    <w:abstractNumId w:val="20"/>
  </w:num>
  <w:num w:numId="28" w16cid:durableId="541745892">
    <w:abstractNumId w:val="19"/>
  </w:num>
  <w:num w:numId="29" w16cid:durableId="396364760">
    <w:abstractNumId w:val="10"/>
  </w:num>
  <w:num w:numId="30" w16cid:durableId="881595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2696E"/>
    <w:rsid w:val="00033746"/>
    <w:rsid w:val="000B4790"/>
    <w:rsid w:val="00104BDB"/>
    <w:rsid w:val="00131D5C"/>
    <w:rsid w:val="001A5DB5"/>
    <w:rsid w:val="00252F6F"/>
    <w:rsid w:val="002649BE"/>
    <w:rsid w:val="00267509"/>
    <w:rsid w:val="00295282"/>
    <w:rsid w:val="003A7648"/>
    <w:rsid w:val="003E0181"/>
    <w:rsid w:val="003E3404"/>
    <w:rsid w:val="003E4ED0"/>
    <w:rsid w:val="003E65C7"/>
    <w:rsid w:val="00442196"/>
    <w:rsid w:val="004F5E2B"/>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878DB"/>
    <w:rsid w:val="00CB6B2D"/>
    <w:rsid w:val="00D6571E"/>
    <w:rsid w:val="00D72180"/>
    <w:rsid w:val="00DB2AB5"/>
    <w:rsid w:val="00DE164D"/>
    <w:rsid w:val="00DE7609"/>
    <w:rsid w:val="00E6606A"/>
    <w:rsid w:val="00EA595D"/>
    <w:rsid w:val="00F00F4A"/>
    <w:rsid w:val="00F86188"/>
    <w:rsid w:val="00F86349"/>
    <w:rsid w:val="00FD2CE7"/>
    <w:rsid w:val="00FF03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FED0EFBB-AA25-4DA7-A7C4-BFC2F972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F080-82D8-4151-A320-DAA6A8B4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Joan McClure</cp:lastModifiedBy>
  <cp:revision>2</cp:revision>
  <cp:lastPrinted>2018-05-17T14:16:00Z</cp:lastPrinted>
  <dcterms:created xsi:type="dcterms:W3CDTF">2025-08-19T13:49:00Z</dcterms:created>
  <dcterms:modified xsi:type="dcterms:W3CDTF">2025-08-19T13:49:00Z</dcterms:modified>
</cp:coreProperties>
</file>